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F8D" w:rsidRDefault="00D15F8D" w:rsidP="00D15F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F8D"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</w:p>
    <w:p w:rsidR="00D15F8D" w:rsidRDefault="00D15F8D" w:rsidP="00D15F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F8D">
        <w:rPr>
          <w:rFonts w:ascii="Times New Roman" w:hAnsi="Times New Roman" w:cs="Times New Roman"/>
          <w:sz w:val="28"/>
          <w:szCs w:val="28"/>
        </w:rPr>
        <w:t xml:space="preserve">в областном конкурсе творческих работ </w:t>
      </w:r>
    </w:p>
    <w:p w:rsidR="00000000" w:rsidRDefault="00D15F8D" w:rsidP="00D15F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F8D">
        <w:rPr>
          <w:rFonts w:ascii="Times New Roman" w:hAnsi="Times New Roman" w:cs="Times New Roman"/>
          <w:sz w:val="28"/>
          <w:szCs w:val="28"/>
        </w:rPr>
        <w:t>среди детей мигрантов «Открываю Россию в стихах»</w:t>
      </w:r>
    </w:p>
    <w:p w:rsidR="003B3E9B" w:rsidRPr="00D15F8D" w:rsidRDefault="003B3E9B" w:rsidP="00D15F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077"/>
        <w:gridCol w:w="5245"/>
      </w:tblGrid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и название литературного произведения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  <w:r w:rsidR="003B3E9B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D15F8D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учебного заведения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3B3E9B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класса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F8D" w:rsidTr="003B3E9B">
        <w:tc>
          <w:tcPr>
            <w:tcW w:w="4077" w:type="dxa"/>
          </w:tcPr>
          <w:p w:rsidR="00D15F8D" w:rsidRDefault="003B3E9B" w:rsidP="003B3E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творческого руководителя (при наличии)</w:t>
            </w:r>
          </w:p>
        </w:tc>
        <w:tc>
          <w:tcPr>
            <w:tcW w:w="5245" w:type="dxa"/>
          </w:tcPr>
          <w:p w:rsidR="00D15F8D" w:rsidRDefault="00D15F8D" w:rsidP="00D15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5F8D" w:rsidRPr="00D15F8D" w:rsidRDefault="00D15F8D" w:rsidP="00D15F8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15F8D" w:rsidRPr="00D15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15F8D"/>
    <w:rsid w:val="003B3E9B"/>
    <w:rsid w:val="00D1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F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2025-10-31T13:05:00Z</dcterms:created>
  <dcterms:modified xsi:type="dcterms:W3CDTF">2025-10-31T13:19:00Z</dcterms:modified>
</cp:coreProperties>
</file>